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SUPERVISOR EVALUATION FORM</w:t>
      </w:r>
    </w:p>
    <w:p/>
    <w:p/>
    <w:p>
      <w:r>
        <w:rPr>
          <w:b/>
          <w:sz w:val="20"/>
        </w:rPr>
        <w:t>Employee Information</w:t>
      </w:r>
    </w:p>
    <w:p>
      <w:r>
        <w:rPr>
          <w:b w:val="0"/>
          <w:sz w:val="20"/>
        </w:rPr>
        <w:t>Full Name: _______________________________________________________________</w:t>
      </w:r>
    </w:p>
    <w:p>
      <w:r>
        <w:rPr>
          <w:b w:val="0"/>
          <w:sz w:val="20"/>
        </w:rPr>
        <w:t>Position/Title: __________________________________________________________</w:t>
      </w:r>
    </w:p>
    <w:p>
      <w:r>
        <w:rPr>
          <w:b w:val="0"/>
          <w:sz w:val="20"/>
        </w:rPr>
        <w:t>Department: ______________________________________________________________</w:t>
      </w:r>
    </w:p>
    <w:p>
      <w:r>
        <w:rPr>
          <w:b w:val="0"/>
          <w:sz w:val="20"/>
        </w:rPr>
        <w:t>Supervisor Name: _________________________________________________________</w:t>
      </w:r>
    </w:p>
    <w:p>
      <w:r>
        <w:rPr>
          <w:b w:val="0"/>
          <w:sz w:val="20"/>
        </w:rPr>
        <w:t>Employee ID (if applicable): ______________________________________________</w:t>
      </w:r>
    </w:p>
    <w:p/>
    <w:p/>
    <w:p>
      <w:r>
        <w:rPr>
          <w:b/>
          <w:sz w:val="20"/>
        </w:rPr>
        <w:t>Evaluation Period</w:t>
      </w:r>
    </w:p>
    <w:p>
      <w:r>
        <w:rPr>
          <w:b w:val="0"/>
          <w:sz w:val="20"/>
        </w:rPr>
        <w:t>From: ___________________________    To: ________________________________</w:t>
      </w:r>
    </w:p>
    <w:p/>
    <w:p/>
    <w:p>
      <w:r>
        <w:rPr>
          <w:b/>
          <w:sz w:val="20"/>
        </w:rPr>
        <w:t>Performance Evaluation</w:t>
      </w:r>
    </w:p>
    <w:p>
      <w:r>
        <w:rPr>
          <w:b w:val="0"/>
          <w:sz w:val="20"/>
        </w:rPr>
        <w:t>Instructions: Rate the employee's performance in each category using the following scale:</w:t>
      </w:r>
    </w:p>
    <w:p>
      <w:r>
        <w:rPr>
          <w:b w:val="0"/>
          <w:sz w:val="20"/>
        </w:rPr>
        <w:t>1 - Unsatisfactory   2 - Needs Improvement   3 - Meets Expectations   4 - Exceeds Expectations   5 - Outstanding</w:t>
      </w:r>
    </w:p>
    <w:p/>
    <w:tbl>
      <w:tblPr>
        <w:tblW w:type="auto" w:w="0"/>
        <w:tblLayout w:type="autofit"/>
        <w:tblLook w:firstColumn="1" w:firstRow="1" w:lastColumn="0" w:lastRow="0" w:noHBand="0" w:noVBand="1" w:val="04A0"/>
      </w:tblPr>
      <w:tblGrid>
        <w:gridCol w:w="3324"/>
        <w:gridCol w:w="3324"/>
        <w:gridCol w:w="3324"/>
      </w:tblGrid>
      <w:tr>
        <w:tc>
          <w:tcPr>
            <w:tcW w:type="dxa" w:w="3324"/>
          </w:tcPr>
          <w:p>
            <w:pPr>
              <w:jc w:val="left"/>
            </w:pPr>
            <w:r>
              <w:rPr>
                <w:sz w:val="20"/>
              </w:rPr>
              <w:t>Evaluation Criteria</w:t>
            </w:r>
          </w:p>
        </w:tc>
        <w:tc>
          <w:tcPr>
            <w:tcW w:type="dxa" w:w="3324"/>
          </w:tcPr>
          <w:p>
            <w:pPr>
              <w:jc w:val="left"/>
            </w:pPr>
            <w:r>
              <w:rPr>
                <w:sz w:val="20"/>
              </w:rPr>
              <w:t>Rating (1-5)</w:t>
            </w:r>
          </w:p>
        </w:tc>
        <w:tc>
          <w:tcPr>
            <w:tcW w:type="dxa" w:w="3324"/>
          </w:tcPr>
          <w:p>
            <w:pPr>
              <w:jc w:val="left"/>
            </w:pPr>
            <w:r>
              <w:rPr>
                <w:sz w:val="20"/>
              </w:rPr>
              <w:t>Comments</w:t>
            </w:r>
          </w:p>
        </w:tc>
      </w:tr>
      <w:tr>
        <w:tc>
          <w:tcPr>
            <w:tcW w:type="dxa" w:w="3324"/>
          </w:tcPr>
          <w:p>
            <w:pPr>
              <w:jc w:val="left"/>
            </w:pPr>
            <w:r>
              <w:rPr>
                <w:sz w:val="20"/>
              </w:rPr>
              <w:t>Quality of Work</w:t>
            </w:r>
          </w:p>
        </w:tc>
        <w:tc>
          <w:tcPr>
            <w:tcW w:type="dxa" w:w="3324"/>
          </w:tcPr>
          <w:p>
            <w:pPr>
              <w:jc w:val="left"/>
            </w:pPr>
            <w:r>
              <w:rPr>
                <w:sz w:val="20"/>
              </w:rPr>
              <w:t xml:space="preserve">     </w:t>
            </w:r>
          </w:p>
        </w:tc>
        <w:tc>
          <w:tcPr>
            <w:tcW w:type="dxa" w:w="3324"/>
          </w:tcPr>
          <w:p>
            <w:pPr>
              <w:jc w:val="left"/>
            </w:pPr>
            <w:r>
              <w:rPr>
                <w:sz w:val="20"/>
              </w:rPr>
              <w:t xml:space="preserve">                                        </w:t>
            </w:r>
          </w:p>
        </w:tc>
      </w:tr>
      <w:tr>
        <w:tc>
          <w:tcPr>
            <w:tcW w:type="dxa" w:w="3324"/>
          </w:tcPr>
          <w:p>
            <w:pPr>
              <w:jc w:val="left"/>
            </w:pPr>
            <w:r>
              <w:rPr>
                <w:sz w:val="20"/>
              </w:rPr>
              <w:t>Productivity</w:t>
            </w:r>
          </w:p>
        </w:tc>
        <w:tc>
          <w:tcPr>
            <w:tcW w:type="dxa" w:w="3324"/>
          </w:tcPr>
          <w:p>
            <w:pPr>
              <w:jc w:val="left"/>
            </w:pPr>
            <w:r>
              <w:rPr>
                <w:sz w:val="20"/>
              </w:rPr>
              <w:t xml:space="preserve">     </w:t>
            </w:r>
          </w:p>
        </w:tc>
        <w:tc>
          <w:tcPr>
            <w:tcW w:type="dxa" w:w="3324"/>
          </w:tcPr>
          <w:p>
            <w:pPr>
              <w:jc w:val="left"/>
            </w:pPr>
            <w:r>
              <w:rPr>
                <w:sz w:val="20"/>
              </w:rPr>
              <w:t xml:space="preserve">                                        </w:t>
            </w:r>
          </w:p>
        </w:tc>
      </w:tr>
      <w:tr>
        <w:tc>
          <w:tcPr>
            <w:tcW w:type="dxa" w:w="3324"/>
          </w:tcPr>
          <w:p>
            <w:pPr>
              <w:jc w:val="left"/>
            </w:pPr>
            <w:r>
              <w:rPr>
                <w:sz w:val="20"/>
              </w:rPr>
              <w:t>Knowledge of Job</w:t>
            </w:r>
          </w:p>
        </w:tc>
        <w:tc>
          <w:tcPr>
            <w:tcW w:type="dxa" w:w="3324"/>
          </w:tcPr>
          <w:p>
            <w:pPr>
              <w:jc w:val="left"/>
            </w:pPr>
            <w:r>
              <w:rPr>
                <w:sz w:val="20"/>
              </w:rPr>
              <w:t xml:space="preserve">     </w:t>
            </w:r>
          </w:p>
        </w:tc>
        <w:tc>
          <w:tcPr>
            <w:tcW w:type="dxa" w:w="3324"/>
          </w:tcPr>
          <w:p>
            <w:pPr>
              <w:jc w:val="left"/>
            </w:pPr>
            <w:r>
              <w:rPr>
                <w:sz w:val="20"/>
              </w:rPr>
              <w:t xml:space="preserve">                                        </w:t>
            </w:r>
          </w:p>
        </w:tc>
      </w:tr>
      <w:tr>
        <w:tc>
          <w:tcPr>
            <w:tcW w:type="dxa" w:w="3324"/>
          </w:tcPr>
          <w:p>
            <w:pPr>
              <w:jc w:val="left"/>
            </w:pPr>
            <w:r>
              <w:rPr>
                <w:sz w:val="20"/>
              </w:rPr>
              <w:t>Communication Skills</w:t>
            </w:r>
          </w:p>
        </w:tc>
        <w:tc>
          <w:tcPr>
            <w:tcW w:type="dxa" w:w="3324"/>
          </w:tcPr>
          <w:p>
            <w:pPr>
              <w:jc w:val="left"/>
            </w:pPr>
            <w:r>
              <w:rPr>
                <w:sz w:val="20"/>
              </w:rPr>
              <w:t xml:space="preserve">     </w:t>
            </w:r>
          </w:p>
        </w:tc>
        <w:tc>
          <w:tcPr>
            <w:tcW w:type="dxa" w:w="3324"/>
          </w:tcPr>
          <w:p>
            <w:pPr>
              <w:jc w:val="left"/>
            </w:pPr>
            <w:r>
              <w:rPr>
                <w:sz w:val="20"/>
              </w:rPr>
              <w:t xml:space="preserve">                                        </w:t>
            </w:r>
          </w:p>
        </w:tc>
      </w:tr>
      <w:tr>
        <w:tc>
          <w:tcPr>
            <w:tcW w:type="dxa" w:w="3324"/>
          </w:tcPr>
          <w:p>
            <w:pPr>
              <w:jc w:val="left"/>
            </w:pPr>
            <w:r>
              <w:rPr>
                <w:sz w:val="20"/>
              </w:rPr>
              <w:t>Dependability</w:t>
            </w:r>
          </w:p>
        </w:tc>
        <w:tc>
          <w:tcPr>
            <w:tcW w:type="dxa" w:w="3324"/>
          </w:tcPr>
          <w:p>
            <w:pPr>
              <w:jc w:val="left"/>
            </w:pPr>
            <w:r>
              <w:rPr>
                <w:sz w:val="20"/>
              </w:rPr>
              <w:t xml:space="preserve">     </w:t>
            </w:r>
          </w:p>
        </w:tc>
        <w:tc>
          <w:tcPr>
            <w:tcW w:type="dxa" w:w="3324"/>
          </w:tcPr>
          <w:p>
            <w:pPr>
              <w:jc w:val="left"/>
            </w:pPr>
            <w:r>
              <w:rPr>
                <w:sz w:val="20"/>
              </w:rPr>
              <w:t xml:space="preserve">                                        </w:t>
            </w:r>
          </w:p>
        </w:tc>
      </w:tr>
      <w:tr>
        <w:tc>
          <w:tcPr>
            <w:tcW w:type="dxa" w:w="3324"/>
          </w:tcPr>
          <w:p>
            <w:pPr>
              <w:jc w:val="left"/>
            </w:pPr>
            <w:r>
              <w:rPr>
                <w:sz w:val="20"/>
              </w:rPr>
              <w:t>Teamwork</w:t>
            </w:r>
          </w:p>
        </w:tc>
        <w:tc>
          <w:tcPr>
            <w:tcW w:type="dxa" w:w="3324"/>
          </w:tcPr>
          <w:p>
            <w:pPr>
              <w:jc w:val="left"/>
            </w:pPr>
            <w:r>
              <w:rPr>
                <w:sz w:val="20"/>
              </w:rPr>
              <w:t xml:space="preserve">     </w:t>
            </w:r>
          </w:p>
        </w:tc>
        <w:tc>
          <w:tcPr>
            <w:tcW w:type="dxa" w:w="3324"/>
          </w:tcPr>
          <w:p>
            <w:pPr>
              <w:jc w:val="left"/>
            </w:pPr>
            <w:r>
              <w:rPr>
                <w:sz w:val="20"/>
              </w:rPr>
              <w:t xml:space="preserve">                                        </w:t>
            </w:r>
          </w:p>
        </w:tc>
      </w:tr>
    </w:tbl>
    <w:p/>
    <w:p/>
    <w:p>
      <w:r>
        <w:rPr>
          <w:b/>
          <w:sz w:val="20"/>
        </w:rPr>
        <w:t>Strengths and Accomplishments</w:t>
      </w:r>
    </w:p>
    <w:p>
      <w:r>
        <w:rPr>
          <w:b w:val="0"/>
          <w:sz w:val="20"/>
        </w:rPr>
        <w:t>Provide details of the employee’s key strengths and notable accomplishments during the evaluation period:</w:t>
      </w:r>
    </w:p>
    <w:p/>
    <w:p/>
    <w:p/>
    <w:p/>
    <w:p>
      <w:r>
        <w:rPr>
          <w:b/>
          <w:sz w:val="20"/>
        </w:rPr>
        <w:t>Areas for Improvement</w:t>
      </w:r>
    </w:p>
    <w:p>
      <w:r>
        <w:rPr>
          <w:b w:val="0"/>
          <w:sz w:val="20"/>
        </w:rPr>
        <w:t>Identify areas where the employee can improve and any recommendations for development:</w:t>
      </w:r>
    </w:p>
    <w:p/>
    <w:p/>
    <w:p/>
    <w:p/>
    <w:p>
      <w:r>
        <w:rPr>
          <w:b/>
          <w:sz w:val="20"/>
        </w:rPr>
        <w:t>Goals for Next Evaluation Period</w:t>
      </w:r>
    </w:p>
    <w:p>
      <w:r>
        <w:rPr>
          <w:b w:val="0"/>
          <w:sz w:val="20"/>
        </w:rPr>
        <w:t>List specific, measurable goals to be achieved by the employee before the next evaluation:</w:t>
      </w:r>
    </w:p>
    <w:p/>
    <w:p/>
    <w:p/>
    <w:p/>
    <w:p>
      <w:r>
        <w:rPr>
          <w:b/>
          <w:sz w:val="20"/>
        </w:rPr>
        <w:t>Overall Performance Rating</w:t>
      </w:r>
    </w:p>
    <w:p>
      <w:r>
        <w:rPr>
          <w:b w:val="0"/>
          <w:sz w:val="20"/>
        </w:rPr>
        <w:t>Select the overall performance rating for the employee:</w:t>
      </w:r>
    </w:p>
    <w:p>
      <w:r>
        <w:rPr>
          <w:b w:val="0"/>
          <w:sz w:val="20"/>
        </w:rPr>
        <w:t>[ ] Unsatisfactory     [ ] Needs Improvement     [ ] Meets Expectations     [ ] Exceeds Expectations     [ ] Outstanding</w:t>
      </w:r>
    </w:p>
    <w:p/>
    <w:p/>
    <w:p/>
    <w:p>
      <w:r>
        <w:rPr>
          <w:b/>
          <w:sz w:val="20"/>
        </w:rPr>
        <w:t>Additional Comments</w:t>
      </w:r>
    </w:p>
    <w:p>
      <w:r>
        <w:rPr>
          <w:b w:val="0"/>
          <w:sz w:val="20"/>
        </w:rPr>
        <w:t>Provide any additional comments or remarks relevant to the employee’s performance or development:</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Supervisor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p>
      <w:r>
        <w:rPr>
          <w:b/>
          <w:sz w:val="20"/>
        </w:rPr>
        <w:t>Confidentiality and Legal Compliance</w:t>
      </w:r>
    </w:p>
    <w:p>
      <w:r>
        <w:rPr>
          <w:b w:val="0"/>
          <w:sz w:val="20"/>
        </w:rPr>
        <w:t>This evaluation form is confidential and intended solely for the use of the employee and authorized personnel. All information contained herein must be handled in accordance with applicable federal and state employment laws, including but not limited to anti-discrimination, privacy, and labor regulations. The evaluation shall not be used for any purpose inconsistent with these laws or company policy.</w:t>
      </w:r>
    </w:p>
    <w:p/>
    <w:p>
      <w:r>
        <w:rPr>
          <w:b/>
          <w:sz w:val="20"/>
        </w:rPr>
        <w:t>Acknowledgment</w:t>
      </w:r>
    </w:p>
    <w:p>
      <w:r>
        <w:rPr>
          <w:b w:val="0"/>
          <w:sz w:val="20"/>
        </w:rPr>
        <w:t>By signing this form, the employee acknowledges receipt and review of this evaluation. Acknowledgment does not necessarily imply agreement with the evaluation content. The employee has the right to attach a written response to this form.</w:t>
      </w:r>
    </w:p>
    <w:p/>
    <w:p/>
    <w:p>
      <w:r>
        <w:br w:type="page"/>
      </w:r>
    </w:p>
    <w:p>
      <w:pPr>
        <w:jc w:val="center"/>
      </w:pPr>
      <w:r>
        <w:rPr>
          <w:color w:val="555555"/>
          <w:sz w:val="24"/>
        </w:rPr>
        <w:t>Original source of this document:</w:t>
      </w:r>
    </w:p>
    <w:p>
      <w:pPr>
        <w:jc w:val="center"/>
      </w:pPr>
      <w:hyperlink r:id="rId9">
        <w:r>
          <w:rPr>
            <w:color w:val="0000FF"/>
            <w:u w:val="single"/>
          </w:rPr>
          <w:t>https://form247-us.com/supervisor-evaluation-form/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supervisor-evalua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