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DELIVERY ORDER FORM</w:t>
      </w:r>
    </w:p>
    <w:p/>
    <w:p>
      <w:r>
        <w:rPr>
          <w:b w:val="0"/>
          <w:sz w:val="20"/>
        </w:rPr>
        <w:t>Delivery Order Number: _____________________________________________</w:t>
      </w:r>
    </w:p>
    <w:p>
      <w:r>
        <w:rPr>
          <w:b w:val="0"/>
          <w:sz w:val="20"/>
        </w:rPr>
        <w:t>Reference Number: ____________________________________________________</w:t>
      </w:r>
    </w:p>
    <w:p/>
    <w:p>
      <w:r>
        <w:rPr>
          <w:b/>
          <w:sz w:val="20"/>
        </w:rPr>
        <w:t>Shipper Information:</w:t>
      </w:r>
    </w:p>
    <w:p>
      <w:r>
        <w:rPr>
          <w:b w:val="0"/>
          <w:sz w:val="20"/>
        </w:rPr>
        <w:t>Company Name: ______________________________________________________</w:t>
      </w:r>
    </w:p>
    <w:p>
      <w:r>
        <w:rPr>
          <w:b w:val="0"/>
          <w:sz w:val="20"/>
        </w:rPr>
        <w:t>Contact Person: 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Consignee Information:</w:t>
      </w:r>
    </w:p>
    <w:p>
      <w:r>
        <w:rPr>
          <w:b w:val="0"/>
          <w:sz w:val="20"/>
        </w:rPr>
        <w:t>Company/Individual Name: ____________________________________________</w:t>
      </w:r>
    </w:p>
    <w:p>
      <w:r>
        <w:rPr>
          <w:b w:val="0"/>
          <w:sz w:val="20"/>
        </w:rPr>
        <w:t>Contact Person: 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Delivery Details:</w:t>
      </w:r>
    </w:p>
    <w:p>
      <w:r>
        <w:rPr>
          <w:b w:val="0"/>
          <w:sz w:val="20"/>
        </w:rPr>
        <w:t>Delivery Address: ____________________________________________________</w:t>
      </w:r>
    </w:p>
    <w:p>
      <w:r>
        <w:rPr>
          <w:b w:val="0"/>
          <w:sz w:val="20"/>
        </w:rPr>
        <w:t>Delivery Method (e.g., Courier, Freight, In-Person): ___________________</w:t>
      </w:r>
    </w:p>
    <w:p>
      <w:r>
        <w:rPr>
          <w:b w:val="0"/>
          <w:sz w:val="20"/>
        </w:rPr>
        <w:t>Delivery Instructions / Special Requirements: _________________________</w:t>
      </w:r>
    </w:p>
    <w:p/>
    <w:p>
      <w:r>
        <w:rPr>
          <w:b/>
          <w:sz w:val="20"/>
        </w:rPr>
        <w:t>Itemized Delivery List:</w:t>
      </w:r>
    </w:p>
    <w:tbl>
      <w:tblPr>
        <w:tblW w:type="auto" w:w="0"/>
        <w:tblLook w:firstColumn="1" w:firstRow="1" w:lastColumn="0" w:lastRow="0" w:noHBand="0" w:noVBand="1" w:val="04A0"/>
      </w:tblPr>
      <w:tblGrid>
        <w:gridCol w:w="1662"/>
        <w:gridCol w:w="1662"/>
        <w:gridCol w:w="1662"/>
        <w:gridCol w:w="1662"/>
        <w:gridCol w:w="1662"/>
        <w:gridCol w:w="1662"/>
      </w:tblGrid>
      <w:tr>
        <w:tc>
          <w:tcPr>
            <w:tcW w:type="dxa" w:w="1662"/>
          </w:tcPr>
          <w:p>
            <w:r>
              <w:t>Item No.</w:t>
            </w:r>
          </w:p>
        </w:tc>
        <w:tc>
          <w:tcPr>
            <w:tcW w:type="dxa" w:w="1662"/>
          </w:tcPr>
          <w:p>
            <w:r>
              <w:t>Description</w:t>
            </w:r>
          </w:p>
        </w:tc>
        <w:tc>
          <w:tcPr>
            <w:tcW w:type="dxa" w:w="1662"/>
          </w:tcPr>
          <w:p>
            <w:r>
              <w:t>Quantity</w:t>
            </w:r>
          </w:p>
        </w:tc>
        <w:tc>
          <w:tcPr>
            <w:tcW w:type="dxa" w:w="1662"/>
          </w:tcPr>
          <w:p>
            <w:r>
              <w:t>Unit</w:t>
            </w:r>
          </w:p>
        </w:tc>
        <w:tc>
          <w:tcPr>
            <w:tcW w:type="dxa" w:w="1662"/>
          </w:tcPr>
          <w:p>
            <w:r>
              <w:t>Weight (lbs)</w:t>
            </w:r>
          </w:p>
        </w:tc>
        <w:tc>
          <w:tcPr>
            <w:tcW w:type="dxa" w:w="1662"/>
          </w:tcPr>
          <w:p>
            <w:r>
              <w:t>Remarks</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r>
        <w:rPr>
          <w:b/>
          <w:sz w:val="20"/>
        </w:rPr>
        <w:t>Terms and Conditions:</w:t>
      </w:r>
    </w:p>
    <w:p>
      <w:r>
        <w:rPr>
          <w:b w:val="0"/>
          <w:sz w:val="20"/>
        </w:rPr>
        <w:t>1. Delivery and Acceptance</w:t>
      </w:r>
    </w:p>
    <w:p>
      <w:r>
        <w:rPr>
          <w:b w:val="0"/>
          <w:sz w:val="20"/>
        </w:rPr>
        <w:t>The Shipper hereby instructs the Carrier to deliver the goods described above to the Consignee at the designated delivery address. The Consignee shall inspect the goods upon receipt and report any damages, shortages, or discrepancies to the Shipper and Carrier immediately. Acceptance of goods by the Consignee shall constitute acknowledgment that the goods have been delivered in satisfactory condition except as noted in writing upon delivery.</w:t>
      </w:r>
    </w:p>
    <w:p/>
    <w:p>
      <w:r>
        <w:rPr>
          <w:b w:val="0"/>
          <w:sz w:val="20"/>
        </w:rPr>
        <w:t>2. Liability and Risk</w:t>
      </w:r>
    </w:p>
    <w:p>
      <w:r>
        <w:rPr>
          <w:b w:val="0"/>
          <w:sz w:val="20"/>
        </w:rPr>
        <w:t>The risk of loss or damage to the goods passes to the Consignee upon delivery. The Carrier shall exercise reasonable care in handling and delivering the goods but shall not be liable for any loss or damage except as expressly provided by applicable law or contractual agreement. The Shipper warrants that the goods are properly packed and labeled in compliance with all relevant laws and regulations.</w:t>
      </w:r>
    </w:p>
    <w:p/>
    <w:p>
      <w:r>
        <w:rPr>
          <w:b w:val="0"/>
          <w:sz w:val="20"/>
        </w:rPr>
        <w:t>3. Delivery Schedule and Delay</w:t>
      </w:r>
    </w:p>
    <w:p>
      <w:r>
        <w:rPr>
          <w:b w:val="0"/>
          <w:sz w:val="20"/>
        </w:rPr>
        <w:t>The Carrier shall make reasonable efforts to deliver the goods within the agreed timeframe. The Carrier shall not be liable for delay caused by circumstances beyond its reasonable control, including but not limited to acts of God, government actions, labor disputes, or transportation disruptions.</w:t>
      </w:r>
    </w:p>
    <w:p/>
    <w:p>
      <w:r>
        <w:rPr>
          <w:b w:val="0"/>
          <w:sz w:val="20"/>
        </w:rPr>
        <w:t>4. Indemnification</w:t>
      </w:r>
    </w:p>
    <w:p>
      <w:r>
        <w:rPr>
          <w:b w:val="0"/>
          <w:sz w:val="20"/>
        </w:rPr>
        <w:t>The Shipper and Consignee agree to indemnify, defend, and hold harmless the Carrier from any claims, damages, or expenses arising out of the Shipper’s failure to provide accurate information or comply with applicable laws, or the Consignee’s failure to accept delivery in compliance with this Delivery Order Form.</w:t>
      </w:r>
    </w:p>
    <w:p/>
    <w:p>
      <w:r>
        <w:rPr>
          <w:b w:val="0"/>
          <w:sz w:val="20"/>
        </w:rPr>
        <w:t>5. Governing Law and Jurisdiction</w:t>
      </w:r>
    </w:p>
    <w:p>
      <w:r>
        <w:rPr>
          <w:b w:val="0"/>
          <w:sz w:val="20"/>
        </w:rPr>
        <w:t>This Delivery Order Form shall be governed by and construed in accordance with the laws of the United States and the state of the Shipper’s principal place of business. Any disputes arising hereunder shall be subject to the exclusive jurisdiction of the courts located in that state.</w:t>
      </w:r>
    </w:p>
    <w:p/>
    <w:p>
      <w:r>
        <w:rPr>
          <w:b w:val="0"/>
          <w:sz w:val="20"/>
        </w:rPr>
        <w:t>6. Entire Agreement</w:t>
      </w:r>
    </w:p>
    <w:p>
      <w:r>
        <w:rPr>
          <w:b w:val="0"/>
          <w:sz w:val="20"/>
        </w:rPr>
        <w:t>This Delivery Order Form constitutes the entire agreement between the parties with respect to the subject matter hereof and supersedes all prior agreements, understandings, negotiations, and discussions, whether oral or written.</w:t>
      </w:r>
    </w:p>
    <w:p/>
    <w:p/>
    <w:p>
      <w:r>
        <w:rPr>
          <w:b/>
          <w:sz w:val="20"/>
        </w:rPr>
        <w:t>Signature and Acknowledgment:</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SHIPPER</w:t>
            </w:r>
          </w:p>
        </w:tc>
        <w:tc>
          <w:tcPr>
            <w:tcW w:type="dxa" w:w="4986"/>
            <w:tcBorders>
              <w:top w:val="nil"/>
              <w:left w:val="nil"/>
              <w:bottom w:val="nil"/>
              <w:right w:val="nil"/>
              <w:insideH w:val="nil"/>
              <w:insideV w:val="nil"/>
            </w:tcBorders>
          </w:tcPr>
          <w:p>
            <w:pPr>
              <w:jc w:val="center"/>
            </w:pPr>
            <w:r>
              <w:t>CARRIER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p/>
    <w:p>
      <w:r>
        <w:rPr>
          <w:b/>
          <w:sz w:val="20"/>
        </w:rPr>
        <w:t>Additional Notes or Remarks: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https://form247-us.com/delivery-order-form/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delivery-order-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