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BUSINESS CONSULTATION AGREEMENT FORM</w:t>
      </w:r>
    </w:p>
    <w:p/>
    <w:p/>
    <w:p>
      <w:r>
        <w:rPr>
          <w:b/>
          <w:sz w:val="20"/>
        </w:rPr>
        <w:t>Client Information:</w:t>
      </w:r>
    </w:p>
    <w:p>
      <w:r>
        <w:rPr>
          <w:b w:val="0"/>
          <w:sz w:val="20"/>
        </w:rPr>
        <w:t>Company Name: ____________________________________________________________</w:t>
      </w:r>
    </w:p>
    <w:p>
      <w:r>
        <w:rPr>
          <w:b w:val="0"/>
          <w:sz w:val="20"/>
        </w:rPr>
        <w:t>Contact Person: 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Consultant Information:</w:t>
      </w:r>
    </w:p>
    <w:p>
      <w:r>
        <w:rPr>
          <w:b w:val="0"/>
          <w:sz w:val="20"/>
        </w:rPr>
        <w:t>Name: _________________________________________________________________</w:t>
      </w:r>
    </w:p>
    <w:p>
      <w:r>
        <w:rPr>
          <w:b w:val="0"/>
          <w:sz w:val="20"/>
        </w:rPr>
        <w:t>Business Name (if applicable): 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Scope of Work:</w:t>
      </w:r>
    </w:p>
    <w:p>
      <w:r>
        <w:rPr>
          <w:b w:val="0"/>
          <w:sz w:val="20"/>
        </w:rPr>
        <w:t>The Consultant agrees to provide business consultation services as detailed below. The scope includes but is not limited to strategic planning, market analysis, financial advisory, operational improvement, and any additional services agreed upon by both parties.</w:t>
      </w:r>
    </w:p>
    <w:p/>
    <w:p>
      <w:r>
        <w:rPr>
          <w:b w:val="0"/>
          <w:sz w:val="20"/>
        </w:rPr>
        <w:t>Detailed Description of Services to be Provided:</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Term of Agreement:</w:t>
      </w:r>
    </w:p>
    <w:p>
      <w:r>
        <w:rPr>
          <w:b w:val="0"/>
          <w:sz w:val="20"/>
        </w:rPr>
        <w:t>This Agreement shall commence upon execution by both parties and shall continue until the completion of the Scope of Work or termination as provided herein.</w:t>
      </w:r>
    </w:p>
    <w:p/>
    <w:p>
      <w:r>
        <w:rPr>
          <w:b/>
          <w:sz w:val="20"/>
        </w:rPr>
        <w:t>Fee and Payment Terms:</w:t>
      </w:r>
    </w:p>
    <w:p>
      <w:r>
        <w:rPr>
          <w:b w:val="0"/>
          <w:sz w:val="20"/>
        </w:rPr>
        <w:t>The Client agrees to pay the Consultant as follows:</w:t>
      </w:r>
    </w:p>
    <w:p>
      <w:r>
        <w:rPr>
          <w:b w:val="0"/>
          <w:sz w:val="20"/>
        </w:rPr>
        <w:t>Consultation Fee: $___________________ USD</w:t>
      </w:r>
    </w:p>
    <w:p>
      <w:r>
        <w:rPr>
          <w:b w:val="0"/>
          <w:sz w:val="20"/>
        </w:rPr>
        <w:t>Payment Schedule: ____________________________________________________________</w:t>
      </w:r>
    </w:p>
    <w:p>
      <w:r>
        <w:rPr>
          <w:b w:val="0"/>
          <w:sz w:val="20"/>
        </w:rPr>
        <w:t>Additional Expenses: The Client shall reimburse all pre-approved reasonable expenses incurred by the Consultant in connection with the services.</w:t>
      </w:r>
    </w:p>
    <w:p/>
    <w:p>
      <w:r>
        <w:rPr>
          <w:b/>
          <w:sz w:val="20"/>
        </w:rPr>
        <w:t>Confidentiality:</w:t>
      </w:r>
    </w:p>
    <w:p>
      <w:r>
        <w:rPr>
          <w:b w:val="0"/>
          <w:sz w:val="20"/>
        </w:rPr>
        <w:t>Both parties acknowledge that during the course of this Agreement, confidential information may be disclosed. Both parties agree to maintain strict confidentiality of such information and to not disclose it to any third party except as required by law or with prior written consent.</w:t>
      </w:r>
    </w:p>
    <w:p/>
    <w:p>
      <w:r>
        <w:rPr>
          <w:b/>
          <w:sz w:val="20"/>
        </w:rPr>
        <w:t>Intellectual Property:</w:t>
      </w:r>
    </w:p>
    <w:p>
      <w:r>
        <w:rPr>
          <w:b w:val="0"/>
          <w:sz w:val="20"/>
        </w:rPr>
        <w:t>All original materials, reports, documents, and deliverables prepared by the Consultant under this Agreement shall remain the property of the Consultant until full payment is received, upon which ownership transfers to the Client. The Consultant retains the right to use general knowledge, skills, and experience acquired during the engagement.</w:t>
      </w:r>
    </w:p>
    <w:p/>
    <w:p>
      <w:r>
        <w:rPr>
          <w:b/>
          <w:sz w:val="20"/>
        </w:rPr>
        <w:t>Independent Contractor:</w:t>
      </w:r>
    </w:p>
    <w:p>
      <w:r>
        <w:rPr>
          <w:b w:val="0"/>
          <w:sz w:val="20"/>
        </w:rPr>
        <w:t>The Consultant is engaged as an independent contractor. Nothing contained herein shall be construed to create an employer-employee relationship, partnership, joint venture, or agency between the parties.</w:t>
      </w:r>
    </w:p>
    <w:p/>
    <w:p>
      <w:r>
        <w:rPr>
          <w:b/>
          <w:sz w:val="20"/>
        </w:rPr>
        <w:t>Termination:</w:t>
      </w:r>
    </w:p>
    <w:p>
      <w:r>
        <w:rPr>
          <w:b w:val="0"/>
          <w:sz w:val="20"/>
        </w:rPr>
        <w:t>Either party may terminate this Agreement upon written notice if the other party materially breaches any term and fails to cure such breach within fourteen (14) days of notice. Upon termination, the Client shall pay for all services performed and expenses incurred up to the termination date.</w:t>
      </w:r>
    </w:p>
    <w:p/>
    <w:p>
      <w:r>
        <w:rPr>
          <w:b/>
          <w:sz w:val="20"/>
        </w:rPr>
        <w:t>Limitation of Liability:</w:t>
      </w:r>
    </w:p>
    <w:p>
      <w:r>
        <w:rPr>
          <w:b w:val="0"/>
          <w:sz w:val="20"/>
        </w:rPr>
        <w:t>In no event shall either party be liable for any indirect, incidental, consequential, special, or punitive damages arising out of or related to this Agreement, regardless of cause or theory of liability.</w:t>
      </w:r>
    </w:p>
    <w:p/>
    <w:p>
      <w:r>
        <w:rPr>
          <w:b/>
          <w:sz w:val="20"/>
        </w:rPr>
        <w:t>Indemnification:</w:t>
      </w:r>
    </w:p>
    <w:p>
      <w:r>
        <w:rPr>
          <w:b w:val="0"/>
          <w:sz w:val="20"/>
        </w:rPr>
        <w:t>The Client agrees to indemnify and hold harmless the Consultant against any claims, damages, liabilities, costs, and expenses arising from the Client’s misuse of the Consultant’s services or materials.</w:t>
      </w:r>
    </w:p>
    <w:p/>
    <w:p>
      <w:r>
        <w:rPr>
          <w:b/>
          <w:sz w:val="20"/>
        </w:rPr>
        <w:t>Governing Law and Dispute Resolution:</w:t>
      </w:r>
    </w:p>
    <w:p>
      <w:r>
        <w:rPr>
          <w:b w:val="0"/>
          <w:sz w:val="20"/>
        </w:rPr>
        <w:t>This Agreement shall be governed by and construed in accordance with the laws of the United States and the State where the Consultant's principal place of business is located. Any disputes arising under this Agreement shall be resolved through good faith negotiations and, if necessary, legally binding arbitration in accordance with the rules of the American Arbitration Association.</w:t>
      </w:r>
    </w:p>
    <w:p/>
    <w:p>
      <w:r>
        <w:rPr>
          <w:b/>
          <w:sz w:val="20"/>
        </w:rPr>
        <w:t>Entire Agreement:</w:t>
      </w:r>
    </w:p>
    <w:p>
      <w:r>
        <w:rPr>
          <w:b w:val="0"/>
          <w:sz w:val="20"/>
        </w:rPr>
        <w:t>This Agreement constitutes the entire understanding between the parties with respect to the subject matter hereof and supersedes all prior discussions, agreements, or understandings of any kind.</w:t>
      </w:r>
    </w:p>
    <w:p/>
    <w:p>
      <w:r>
        <w:rPr>
          <w:b/>
          <w:sz w:val="20"/>
        </w:rPr>
        <w:t>Amendments:</w:t>
      </w:r>
    </w:p>
    <w:p>
      <w:r>
        <w:rPr>
          <w:b w:val="0"/>
          <w:sz w:val="20"/>
        </w:rPr>
        <w:t>No modification or amendment of this Agreement shall be effective unless in writing and signed by both parties.</w:t>
      </w:r>
    </w:p>
    <w:p/>
    <w:p/>
    <w:p>
      <w:r>
        <w:rPr>
          <w:b w:val="0"/>
          <w:sz w:val="20"/>
        </w:rPr>
        <w:t>Place of Agreement Execution: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CONSULTANT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https://form247-us.com/business-consultation-form/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business-consultation-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